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31" w:rsidRDefault="00E1725F" w:rsidP="00184F31">
      <w:pPr>
        <w:ind w:left="-360"/>
        <w:rPr>
          <w:rFonts w:ascii="Comic Sans MS" w:hAnsi="Comic Sans MS"/>
          <w:sz w:val="20"/>
          <w:szCs w:val="20"/>
        </w:rPr>
      </w:pPr>
      <w:r>
        <w:rPr>
          <w:noProof/>
          <w:lang w:val="nl-BE" w:eastAsia="nl-BE"/>
        </w:rPr>
        <w:drawing>
          <wp:anchor distT="0" distB="0" distL="114300" distR="114300" simplePos="0" relativeHeight="251660288" behindDoc="1" locked="0" layoutInCell="1" allowOverlap="1" wp14:anchorId="62FD7B99" wp14:editId="317B8A94">
            <wp:simplePos x="0" y="0"/>
            <wp:positionH relativeFrom="column">
              <wp:posOffset>88265</wp:posOffset>
            </wp:positionH>
            <wp:positionV relativeFrom="paragraph">
              <wp:posOffset>-440690</wp:posOffset>
            </wp:positionV>
            <wp:extent cx="1377950" cy="1238250"/>
            <wp:effectExtent l="0" t="0" r="0" b="0"/>
            <wp:wrapTight wrapText="bothSides">
              <wp:wrapPolygon edited="0">
                <wp:start x="4479" y="0"/>
                <wp:lineTo x="2389" y="997"/>
                <wp:lineTo x="0" y="3988"/>
                <wp:lineTo x="0" y="9969"/>
                <wp:lineTo x="2389" y="15951"/>
                <wp:lineTo x="2389" y="16948"/>
                <wp:lineTo x="6271" y="21268"/>
                <wp:lineTo x="7167" y="21268"/>
                <wp:lineTo x="12542" y="21268"/>
                <wp:lineTo x="12841" y="21268"/>
                <wp:lineTo x="18813" y="15951"/>
                <wp:lineTo x="21202" y="12628"/>
                <wp:lineTo x="21202" y="3655"/>
                <wp:lineTo x="16424" y="1329"/>
                <wp:lineTo x="9257" y="0"/>
                <wp:lineTo x="4479" y="0"/>
              </wp:wrapPolygon>
            </wp:wrapTight>
            <wp:docPr id="2" name="Afbeelding 2" descr="http://users.skynet.be/erik.decroo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kynet.be/erik.decroos/images/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79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1E1E1E"/>
          <w:sz w:val="20"/>
          <w:szCs w:val="20"/>
          <w:lang w:val="nl-BE" w:eastAsia="nl-BE"/>
        </w:rPr>
        <w:drawing>
          <wp:anchor distT="0" distB="0" distL="114300" distR="114300" simplePos="0" relativeHeight="251661312" behindDoc="0" locked="0" layoutInCell="1" allowOverlap="1" wp14:anchorId="6717AD44" wp14:editId="125F0989">
            <wp:simplePos x="0" y="0"/>
            <wp:positionH relativeFrom="column">
              <wp:posOffset>2286635</wp:posOffset>
            </wp:positionH>
            <wp:positionV relativeFrom="paragraph">
              <wp:posOffset>-438150</wp:posOffset>
            </wp:positionV>
            <wp:extent cx="2956560" cy="1720215"/>
            <wp:effectExtent l="0" t="0" r="0" b="0"/>
            <wp:wrapNone/>
            <wp:docPr id="3" name="Afbeelding 3" descr="http://deredactie.be/polopoly_fs/1.200765!image/3265048855.jpg_gen/derivatives/landscape670/3265048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edactie.be/polopoly_fs/1.200765!image/3265048855.jpg_gen/derivatives/landscape670/32650488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F31">
        <w:rPr>
          <w:rFonts w:ascii="Comic Sans MS" w:hAnsi="Comic Sans MS"/>
          <w:b/>
          <w:i/>
          <w:noProof/>
          <w:sz w:val="28"/>
          <w:szCs w:val="28"/>
          <w:lang w:val="nl-BE" w:eastAsia="nl-BE"/>
        </w:rPr>
        <w:t xml:space="preserve">                                                                     </w:t>
      </w:r>
      <w:r w:rsidR="00184F31">
        <w:rPr>
          <w:rFonts w:ascii="Comic Sans MS" w:hAnsi="Comic Sans MS"/>
          <w:b/>
          <w:i/>
          <w:noProof/>
          <w:sz w:val="28"/>
          <w:szCs w:val="28"/>
          <w:lang w:val="nl-BE" w:eastAsia="nl-BE"/>
        </w:rPr>
        <w:br/>
      </w:r>
      <w:r w:rsidR="00184F31">
        <w:rPr>
          <w:rFonts w:ascii="Comic Sans MS" w:hAnsi="Comic Sans MS"/>
          <w:b/>
          <w:i/>
          <w:noProof/>
          <w:sz w:val="28"/>
          <w:szCs w:val="28"/>
          <w:lang w:val="nl-BE" w:eastAsia="nl-BE"/>
        </w:rPr>
        <w:tab/>
      </w:r>
      <w:r w:rsidR="00184F31">
        <w:rPr>
          <w:rFonts w:ascii="Comic Sans MS" w:hAnsi="Comic Sans MS"/>
          <w:b/>
          <w:i/>
          <w:noProof/>
          <w:sz w:val="28"/>
          <w:szCs w:val="28"/>
          <w:lang w:val="nl-BE" w:eastAsia="nl-BE"/>
        </w:rPr>
        <w:tab/>
      </w:r>
      <w:r w:rsidR="00184F31">
        <w:rPr>
          <w:rFonts w:ascii="Comic Sans MS" w:hAnsi="Comic Sans MS"/>
          <w:sz w:val="20"/>
          <w:szCs w:val="20"/>
        </w:rPr>
        <w:tab/>
      </w:r>
      <w:r w:rsidR="00184F31">
        <w:rPr>
          <w:rFonts w:ascii="Comic Sans MS" w:hAnsi="Comic Sans MS"/>
          <w:sz w:val="20"/>
          <w:szCs w:val="20"/>
        </w:rPr>
        <w:tab/>
      </w:r>
      <w:r w:rsidR="00184F31">
        <w:rPr>
          <w:rFonts w:ascii="Comic Sans MS" w:hAnsi="Comic Sans MS"/>
          <w:b/>
          <w:i/>
          <w:noProof/>
          <w:sz w:val="28"/>
          <w:szCs w:val="28"/>
          <w:lang w:val="nl-BE" w:eastAsia="nl-BE"/>
        </w:rPr>
        <w:t xml:space="preserve">  </w:t>
      </w:r>
      <w:r w:rsidR="00184F31">
        <w:rPr>
          <w:rFonts w:ascii="Comic Sans MS" w:hAnsi="Comic Sans MS"/>
          <w:b/>
          <w:i/>
          <w:noProof/>
          <w:sz w:val="28"/>
          <w:szCs w:val="28"/>
        </w:rPr>
        <w:tab/>
        <w:t xml:space="preserve"> </w:t>
      </w:r>
      <w:r w:rsidR="00184F31">
        <w:rPr>
          <w:rFonts w:ascii="Comic Sans MS" w:hAnsi="Comic Sans MS"/>
          <w:b/>
          <w:i/>
          <w:noProof/>
          <w:sz w:val="28"/>
          <w:szCs w:val="28"/>
        </w:rPr>
        <w:tab/>
      </w:r>
      <w:r w:rsidR="00184F31">
        <w:rPr>
          <w:rFonts w:ascii="Comic Sans MS" w:hAnsi="Comic Sans MS"/>
          <w:b/>
          <w:i/>
          <w:noProof/>
          <w:sz w:val="28"/>
          <w:szCs w:val="28"/>
        </w:rPr>
        <w:tab/>
        <w:t xml:space="preserve">  </w:t>
      </w:r>
    </w:p>
    <w:p w:rsidR="00184F31" w:rsidRPr="009C2203" w:rsidRDefault="00184F31" w:rsidP="00184F31">
      <w:pPr>
        <w:rPr>
          <w:rFonts w:ascii="Calibri" w:hAnsi="Calibri"/>
          <w:color w:val="434343"/>
          <w:sz w:val="22"/>
          <w:szCs w:val="22"/>
          <w:lang w:val="nl-BE" w:eastAsia="nl-BE"/>
        </w:rPr>
      </w:pPr>
      <w:r>
        <w:rPr>
          <w:rFonts w:ascii="Comic Sans MS" w:hAnsi="Comic Sans MS"/>
          <w:b/>
          <w:i/>
          <w:noProof/>
          <w:sz w:val="28"/>
          <w:szCs w:val="28"/>
        </w:rPr>
        <w:tab/>
      </w:r>
      <w:r>
        <w:rPr>
          <w:rFonts w:ascii="Comic Sans MS" w:hAnsi="Comic Sans MS"/>
          <w:b/>
          <w:i/>
          <w:noProof/>
          <w:sz w:val="28"/>
          <w:szCs w:val="28"/>
        </w:rPr>
        <w:tab/>
      </w:r>
    </w:p>
    <w:p w:rsidR="00E1725F" w:rsidRDefault="00E1725F" w:rsidP="00184F31">
      <w:pPr>
        <w:ind w:left="-360"/>
        <w:rPr>
          <w:rFonts w:ascii="Comic Sans MS" w:hAnsi="Comic Sans MS"/>
          <w:b/>
          <w:i/>
          <w:noProof/>
          <w:sz w:val="28"/>
          <w:szCs w:val="28"/>
        </w:rPr>
      </w:pPr>
    </w:p>
    <w:p w:rsidR="00E1725F" w:rsidRDefault="00E1725F" w:rsidP="00184F31">
      <w:pPr>
        <w:ind w:left="-360"/>
        <w:rPr>
          <w:rFonts w:ascii="Comic Sans MS" w:hAnsi="Comic Sans MS"/>
          <w:b/>
          <w:i/>
          <w:noProof/>
          <w:sz w:val="28"/>
          <w:szCs w:val="28"/>
        </w:rPr>
      </w:pPr>
    </w:p>
    <w:p w:rsidR="00184F31" w:rsidRDefault="00184F31" w:rsidP="00184F31">
      <w:pPr>
        <w:ind w:left="-360"/>
        <w:rPr>
          <w:rFonts w:ascii="Comic Sans MS" w:hAnsi="Comic Sans MS"/>
          <w:b/>
          <w:i/>
          <w:noProof/>
          <w:sz w:val="28"/>
          <w:szCs w:val="28"/>
        </w:rPr>
      </w:pPr>
      <w:r w:rsidRPr="003F0EC5">
        <w:rPr>
          <w:rFonts w:ascii="Comic Sans MS" w:hAnsi="Comic Sans MS"/>
          <w:b/>
          <w:i/>
          <w:noProof/>
          <w:sz w:val="28"/>
          <w:szCs w:val="28"/>
        </w:rPr>
        <w:t>Gezinsbond</w:t>
      </w:r>
      <w:r w:rsidR="00E1725F">
        <w:rPr>
          <w:rFonts w:ascii="Comic Sans MS" w:hAnsi="Comic Sans MS"/>
          <w:b/>
          <w:i/>
          <w:noProof/>
          <w:sz w:val="28"/>
          <w:szCs w:val="28"/>
        </w:rPr>
        <w:t xml:space="preserve"> Gewest Diksmuide </w:t>
      </w:r>
      <w:r>
        <w:rPr>
          <w:rFonts w:ascii="Comic Sans MS" w:hAnsi="Comic Sans MS"/>
          <w:b/>
          <w:i/>
          <w:noProof/>
          <w:sz w:val="28"/>
          <w:szCs w:val="28"/>
        </w:rPr>
        <w:t xml:space="preserve">   </w:t>
      </w:r>
    </w:p>
    <w:p w:rsidR="00184F31" w:rsidRDefault="00184F31" w:rsidP="00184F31">
      <w:pPr>
        <w:ind w:left="-360"/>
        <w:rPr>
          <w:rFonts w:ascii="Comic Sans MS" w:hAnsi="Comic Sans MS"/>
          <w:b/>
          <w:i/>
          <w:noProof/>
          <w:sz w:val="28"/>
          <w:szCs w:val="28"/>
        </w:rPr>
      </w:pPr>
      <w:r>
        <w:rPr>
          <w:rFonts w:ascii="Comic Sans MS" w:hAnsi="Comic Sans MS"/>
          <w:b/>
          <w:i/>
          <w:noProof/>
          <w:sz w:val="28"/>
          <w:szCs w:val="28"/>
        </w:rPr>
        <w:t xml:space="preserve">                          </w:t>
      </w:r>
    </w:p>
    <w:p w:rsidR="00184F31" w:rsidRDefault="00184F31" w:rsidP="00184F31">
      <w:pPr>
        <w:ind w:left="-360"/>
        <w:rPr>
          <w:rFonts w:ascii="Comic Sans MS" w:hAnsi="Comic Sans MS"/>
          <w:b/>
          <w:i/>
          <w:noProof/>
          <w:sz w:val="28"/>
          <w:szCs w:val="28"/>
        </w:rPr>
      </w:pPr>
      <w:r>
        <w:rPr>
          <w:rFonts w:ascii="Comic Sans MS" w:hAnsi="Comic Sans MS"/>
          <w:b/>
          <w:i/>
          <w:noProof/>
          <w:sz w:val="28"/>
          <w:szCs w:val="28"/>
        </w:rPr>
        <w:t xml:space="preserve">               </w:t>
      </w:r>
      <w:r w:rsidR="00E1725F">
        <w:rPr>
          <w:rFonts w:ascii="Comic Sans MS" w:hAnsi="Comic Sans MS"/>
          <w:b/>
          <w:i/>
          <w:noProof/>
          <w:sz w:val="28"/>
          <w:szCs w:val="28"/>
        </w:rPr>
        <w:t xml:space="preserve">                               </w:t>
      </w:r>
      <w:r>
        <w:rPr>
          <w:rFonts w:ascii="Comic Sans MS" w:hAnsi="Comic Sans MS"/>
          <w:b/>
          <w:i/>
          <w:noProof/>
          <w:sz w:val="28"/>
          <w:szCs w:val="28"/>
        </w:rPr>
        <w:br/>
      </w:r>
      <w:r>
        <w:rPr>
          <w:rFonts w:ascii="Comic Sans MS" w:hAnsi="Comic Sans MS"/>
          <w:b/>
          <w:i/>
          <w:noProof/>
          <w:sz w:val="28"/>
          <w:szCs w:val="28"/>
        </w:rPr>
        <w:br/>
        <w:t xml:space="preserve"> </w:t>
      </w:r>
    </w:p>
    <w:p w:rsidR="00184F31" w:rsidRDefault="00184F31" w:rsidP="00184F31">
      <w:pPr>
        <w:ind w:left="-360"/>
        <w:rPr>
          <w:rFonts w:ascii="Comic Sans MS" w:hAnsi="Comic Sans MS"/>
          <w:b/>
          <w:i/>
          <w:noProof/>
          <w:sz w:val="28"/>
          <w:szCs w:val="28"/>
        </w:rPr>
      </w:pPr>
    </w:p>
    <w:p w:rsidR="00184F31" w:rsidRPr="00B6163B" w:rsidRDefault="00184F31" w:rsidP="00184F31">
      <w:pPr>
        <w:ind w:left="-360"/>
        <w:jc w:val="center"/>
        <w:rPr>
          <w:rFonts w:ascii="Verdana" w:hAnsi="Verdana"/>
          <w:b/>
          <w:i/>
          <w:noProof/>
          <w:sz w:val="36"/>
          <w:szCs w:val="36"/>
        </w:rPr>
      </w:pPr>
      <w:r w:rsidRPr="00B6163B">
        <w:rPr>
          <w:rFonts w:ascii="Verdana" w:hAnsi="Verdana"/>
          <w:b/>
          <w:i/>
          <w:noProof/>
          <w:sz w:val="36"/>
          <w:szCs w:val="36"/>
        </w:rPr>
        <w:t>Infoavond:</w:t>
      </w:r>
    </w:p>
    <w:p w:rsidR="00184F31" w:rsidRPr="00B6163B" w:rsidRDefault="00184F31" w:rsidP="00184F31">
      <w:pPr>
        <w:ind w:left="-360"/>
        <w:jc w:val="center"/>
        <w:rPr>
          <w:rFonts w:ascii="Verdana" w:hAnsi="Verdana"/>
          <w:b/>
          <w:i/>
          <w:noProof/>
          <w:sz w:val="36"/>
          <w:szCs w:val="36"/>
        </w:rPr>
      </w:pPr>
      <w:r w:rsidRPr="00B6163B">
        <w:rPr>
          <w:rFonts w:ascii="Verdana" w:hAnsi="Verdana"/>
          <w:b/>
          <w:i/>
          <w:noProof/>
          <w:sz w:val="36"/>
          <w:szCs w:val="36"/>
        </w:rPr>
        <w:t>“Erven en schenken,</w:t>
      </w:r>
    </w:p>
    <w:p w:rsidR="00184F31" w:rsidRPr="00B6163B" w:rsidRDefault="00184F31" w:rsidP="00184F31">
      <w:pPr>
        <w:ind w:left="-360"/>
        <w:jc w:val="center"/>
        <w:rPr>
          <w:rFonts w:ascii="Verdana" w:hAnsi="Verdana"/>
          <w:b/>
          <w:i/>
          <w:noProof/>
          <w:sz w:val="36"/>
          <w:szCs w:val="36"/>
        </w:rPr>
      </w:pPr>
      <w:r w:rsidRPr="00B6163B">
        <w:rPr>
          <w:rFonts w:ascii="Verdana" w:hAnsi="Verdana"/>
          <w:b/>
          <w:i/>
          <w:noProof/>
          <w:sz w:val="36"/>
          <w:szCs w:val="36"/>
        </w:rPr>
        <w:t>nu praten over later”</w:t>
      </w:r>
    </w:p>
    <w:p w:rsidR="00184F31" w:rsidRPr="00B6163B" w:rsidRDefault="00184F31" w:rsidP="00184F31">
      <w:pPr>
        <w:ind w:left="-360"/>
        <w:rPr>
          <w:rFonts w:ascii="Verdana" w:hAnsi="Verdana"/>
          <w:b/>
          <w:i/>
          <w:noProof/>
          <w:sz w:val="36"/>
          <w:szCs w:val="36"/>
        </w:rPr>
      </w:pPr>
    </w:p>
    <w:p w:rsidR="00E1725F" w:rsidRDefault="00E1725F" w:rsidP="00184F31">
      <w:pPr>
        <w:ind w:left="-360"/>
        <w:rPr>
          <w:rFonts w:ascii="Verdana" w:hAnsi="Verdana"/>
          <w:b/>
          <w:i/>
          <w:noProof/>
          <w:sz w:val="36"/>
          <w:szCs w:val="36"/>
        </w:rPr>
      </w:pPr>
    </w:p>
    <w:p w:rsidR="00184F31" w:rsidRPr="00B6163B" w:rsidRDefault="00184F31" w:rsidP="00E1725F">
      <w:pPr>
        <w:ind w:left="-360"/>
        <w:jc w:val="center"/>
        <w:rPr>
          <w:rFonts w:ascii="Verdana" w:hAnsi="Verdana"/>
          <w:noProof/>
        </w:rPr>
      </w:pPr>
      <w:r w:rsidRPr="00B6163B">
        <w:rPr>
          <w:rFonts w:ascii="Verdana" w:hAnsi="Verdana"/>
          <w:b/>
          <w:i/>
          <w:noProof/>
          <w:sz w:val="36"/>
          <w:szCs w:val="36"/>
        </w:rPr>
        <w:br/>
      </w:r>
      <w:r w:rsidRPr="00B6163B">
        <w:rPr>
          <w:rFonts w:ascii="Verdana" w:hAnsi="Verdana"/>
          <w:noProof/>
        </w:rPr>
        <w:t>Het is niet altijd een prettige gedachte, maar de dood maakt nu éénmaal deel uit van het leven. Bijna iedereen krijgt ooit eens te maken met nalatenschappen en erven.</w:t>
      </w:r>
      <w:r w:rsidRPr="00B6163B">
        <w:rPr>
          <w:rFonts w:ascii="Verdana" w:hAnsi="Verdana"/>
          <w:noProof/>
        </w:rPr>
        <w:br/>
        <w:t>Welke “financiële” gevolgen kan dit hebben voor de partner, kinderen en geliefden die achterblijven?</w:t>
      </w:r>
      <w:r w:rsidRPr="00B6163B">
        <w:rPr>
          <w:rFonts w:ascii="Verdana" w:hAnsi="Verdana"/>
          <w:noProof/>
        </w:rPr>
        <w:br/>
      </w:r>
      <w:r w:rsidRPr="00B6163B">
        <w:rPr>
          <w:rFonts w:ascii="Verdana" w:hAnsi="Verdana"/>
          <w:noProof/>
        </w:rPr>
        <w:br/>
        <w:t>Aan de hand van concrete voorbeelden worden verschillende scenario’s met de gevolgen toegelicht. Maar ook en vooral welke mogelijkheden heb je om dit onderwerp bespreekbaar te maken en zo mogelijk latere conflicten te vermijden.</w:t>
      </w:r>
      <w:r w:rsidRPr="00B6163B">
        <w:rPr>
          <w:rFonts w:ascii="Verdana" w:hAnsi="Verdana"/>
          <w:noProof/>
        </w:rPr>
        <w:br/>
      </w:r>
    </w:p>
    <w:p w:rsidR="00184F31" w:rsidRPr="00B6163B" w:rsidRDefault="00184F31" w:rsidP="00E1725F">
      <w:pPr>
        <w:ind w:left="-360"/>
        <w:jc w:val="center"/>
        <w:rPr>
          <w:rFonts w:ascii="Verdana" w:hAnsi="Verdana"/>
          <w:noProof/>
        </w:rPr>
      </w:pPr>
      <w:r w:rsidRPr="00B6163B">
        <w:rPr>
          <w:rFonts w:ascii="Verdana" w:hAnsi="Verdana"/>
          <w:noProof/>
        </w:rPr>
        <w:t>Deze infoavond wordt gegeven door Mevr. Anouk Moors, bemiddelaar bij de menselijke aspecten van planning en erfenis en Mevr. Liliane Gepts, jurist-fiscalist i.v.m. successie-planning.</w:t>
      </w:r>
      <w:r w:rsidRPr="00B6163B">
        <w:rPr>
          <w:rFonts w:ascii="Verdana" w:hAnsi="Verdana"/>
          <w:noProof/>
        </w:rPr>
        <w:br/>
      </w:r>
      <w:r w:rsidRPr="00B6163B">
        <w:rPr>
          <w:rFonts w:ascii="Verdana" w:hAnsi="Verdana"/>
          <w:noProof/>
        </w:rPr>
        <w:br/>
        <w:t>Na de pauze is er mogelijkheid tot vraagstelling.</w:t>
      </w:r>
    </w:p>
    <w:p w:rsidR="00E1725F" w:rsidRDefault="00184F31" w:rsidP="00E1725F">
      <w:pPr>
        <w:ind w:left="-360"/>
        <w:jc w:val="center"/>
        <w:rPr>
          <w:rFonts w:ascii="Verdana" w:hAnsi="Verdana"/>
          <w:b/>
          <w:noProof/>
        </w:rPr>
      </w:pPr>
      <w:r w:rsidRPr="00B6163B">
        <w:rPr>
          <w:rFonts w:ascii="Verdana" w:hAnsi="Verdana"/>
          <w:noProof/>
        </w:rPr>
        <w:br/>
      </w:r>
      <w:r w:rsidRPr="00B6163B">
        <w:rPr>
          <w:rFonts w:ascii="Verdana" w:hAnsi="Verdana"/>
          <w:b/>
          <w:noProof/>
        </w:rPr>
        <w:t xml:space="preserve">Deze </w:t>
      </w:r>
      <w:r w:rsidR="00E1725F">
        <w:rPr>
          <w:rFonts w:ascii="Verdana" w:hAnsi="Verdana"/>
          <w:b/>
          <w:noProof/>
        </w:rPr>
        <w:t xml:space="preserve">infoavond gaat door op dinsdag 13 oktober 2015 </w:t>
      </w:r>
      <w:r w:rsidRPr="00B6163B">
        <w:rPr>
          <w:rFonts w:ascii="Verdana" w:hAnsi="Verdana"/>
          <w:b/>
          <w:noProof/>
        </w:rPr>
        <w:t xml:space="preserve">om 20.00 uur </w:t>
      </w:r>
      <w:r w:rsidR="00E1725F">
        <w:rPr>
          <w:rFonts w:ascii="Verdana" w:hAnsi="Verdana"/>
          <w:b/>
          <w:noProof/>
        </w:rPr>
        <w:t>in OC De Kring,</w:t>
      </w:r>
      <w:r w:rsidR="0047760A">
        <w:rPr>
          <w:rFonts w:ascii="Verdana" w:hAnsi="Verdana"/>
          <w:b/>
          <w:noProof/>
        </w:rPr>
        <w:t xml:space="preserve"> </w:t>
      </w:r>
      <w:bookmarkStart w:id="0" w:name="_GoBack"/>
      <w:bookmarkEnd w:id="0"/>
      <w:r w:rsidR="00F25BB7">
        <w:rPr>
          <w:rFonts w:ascii="Verdana" w:hAnsi="Verdana"/>
          <w:b/>
          <w:noProof/>
        </w:rPr>
        <w:t>Tervaetestraat 2</w:t>
      </w:r>
      <w:r w:rsidR="00E1725F">
        <w:rPr>
          <w:rFonts w:ascii="Verdana" w:hAnsi="Verdana"/>
          <w:b/>
          <w:noProof/>
        </w:rPr>
        <w:t xml:space="preserve">  Keiem</w:t>
      </w:r>
    </w:p>
    <w:p w:rsidR="00184F31" w:rsidRPr="00B6163B" w:rsidRDefault="00FF70ED" w:rsidP="00E1725F">
      <w:pPr>
        <w:ind w:left="-360"/>
        <w:jc w:val="center"/>
        <w:rPr>
          <w:rFonts w:ascii="Verdana" w:hAnsi="Verdana"/>
          <w:b/>
          <w:noProof/>
        </w:rPr>
      </w:pPr>
      <w:r>
        <w:rPr>
          <w:rFonts w:ascii="Verdana" w:hAnsi="Verdana" w:cs="Verdana"/>
          <w:noProof/>
          <w:sz w:val="22"/>
          <w:szCs w:val="22"/>
          <w:lang w:val="nl-BE" w:eastAsia="nl-BE"/>
        </w:rPr>
        <w:drawing>
          <wp:anchor distT="0" distB="0" distL="114300" distR="114300" simplePos="0" relativeHeight="251662336" behindDoc="0" locked="0" layoutInCell="1" allowOverlap="1" wp14:anchorId="43A0D9C8" wp14:editId="0CCFAE3E">
            <wp:simplePos x="0" y="0"/>
            <wp:positionH relativeFrom="column">
              <wp:posOffset>4904740</wp:posOffset>
            </wp:positionH>
            <wp:positionV relativeFrom="paragraph">
              <wp:posOffset>416560</wp:posOffset>
            </wp:positionV>
            <wp:extent cx="1605280" cy="1320800"/>
            <wp:effectExtent l="0" t="0" r="0" b="0"/>
            <wp:wrapNone/>
            <wp:docPr id="1" name="Afbeelding 1" descr="V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25F">
        <w:rPr>
          <w:rFonts w:ascii="Verdana" w:hAnsi="Verdana"/>
          <w:b/>
          <w:noProof/>
        </w:rPr>
        <w:br/>
      </w:r>
      <w:r w:rsidR="00E1725F">
        <w:rPr>
          <w:rFonts w:ascii="Verdana" w:hAnsi="Verdana"/>
          <w:b/>
          <w:noProof/>
        </w:rPr>
        <w:br/>
        <w:t xml:space="preserve">Toegang. €2 – een </w:t>
      </w:r>
      <w:r w:rsidR="00184F31" w:rsidRPr="00B6163B">
        <w:rPr>
          <w:rFonts w:ascii="Verdana" w:hAnsi="Verdana"/>
          <w:b/>
          <w:noProof/>
        </w:rPr>
        <w:t xml:space="preserve"> drankje inbegrepen</w:t>
      </w:r>
      <w:r w:rsidR="00184F31" w:rsidRPr="00B6163B">
        <w:rPr>
          <w:rFonts w:ascii="Verdana" w:hAnsi="Verdana"/>
          <w:b/>
          <w:noProof/>
        </w:rPr>
        <w:br/>
      </w:r>
      <w:r w:rsidR="00184F31" w:rsidRPr="00B6163B">
        <w:rPr>
          <w:rFonts w:ascii="Verdana" w:hAnsi="Verdana"/>
          <w:b/>
          <w:noProof/>
        </w:rPr>
        <w:br/>
        <w:t xml:space="preserve"> </w:t>
      </w:r>
      <w:r w:rsidR="00184F31" w:rsidRPr="00B6163B">
        <w:rPr>
          <w:rFonts w:ascii="Verdana" w:hAnsi="Verdana"/>
          <w:b/>
          <w:noProof/>
        </w:rPr>
        <w:br/>
      </w:r>
    </w:p>
    <w:sectPr w:rsidR="00184F31" w:rsidRPr="00B6163B" w:rsidSect="000B3EE3">
      <w:pgSz w:w="11906" w:h="16838"/>
      <w:pgMar w:top="1418"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31"/>
    <w:rsid w:val="00184F31"/>
    <w:rsid w:val="0047760A"/>
    <w:rsid w:val="00856D14"/>
    <w:rsid w:val="00880C4A"/>
    <w:rsid w:val="00995AC8"/>
    <w:rsid w:val="00E1725F"/>
    <w:rsid w:val="00F25BB7"/>
    <w:rsid w:val="00FF70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F3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4F31"/>
    <w:rPr>
      <w:color w:val="0000FF" w:themeColor="hyperlink"/>
      <w:u w:val="single"/>
    </w:rPr>
  </w:style>
  <w:style w:type="paragraph" w:styleId="Ballontekst">
    <w:name w:val="Balloon Text"/>
    <w:basedOn w:val="Standaard"/>
    <w:link w:val="BallontekstChar"/>
    <w:uiPriority w:val="99"/>
    <w:semiHidden/>
    <w:unhideWhenUsed/>
    <w:rsid w:val="00E1725F"/>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25F"/>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F3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4F31"/>
    <w:rPr>
      <w:color w:val="0000FF" w:themeColor="hyperlink"/>
      <w:u w:val="single"/>
    </w:rPr>
  </w:style>
  <w:style w:type="paragraph" w:styleId="Ballontekst">
    <w:name w:val="Balloon Text"/>
    <w:basedOn w:val="Standaard"/>
    <w:link w:val="BallontekstChar"/>
    <w:uiPriority w:val="99"/>
    <w:semiHidden/>
    <w:unhideWhenUsed/>
    <w:rsid w:val="00E1725F"/>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25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users.skynet.be/erik.decroos/images/logo.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Gebruiker</cp:lastModifiedBy>
  <cp:revision>8</cp:revision>
  <cp:lastPrinted>2014-07-07T17:11:00Z</cp:lastPrinted>
  <dcterms:created xsi:type="dcterms:W3CDTF">2015-08-13T13:11:00Z</dcterms:created>
  <dcterms:modified xsi:type="dcterms:W3CDTF">2015-08-16T13:01:00Z</dcterms:modified>
</cp:coreProperties>
</file>